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/>
      </w:pPr>
      <w:r/>
      <w:bookmarkStart w:id="0" w:name="_Hlk141179593"/>
      <w:r>
        <w:rPr>
          <w:rFonts w:ascii="FreeSans" w:hAnsi="FreeSans"/>
          <w:b/>
          <w:sz w:val="48"/>
        </w:rPr>
        <w:t xml:space="preserve">Reklamačný protokol</w:t>
      </w:r>
      <w:r/>
    </w:p>
    <w:p>
      <w:pPr>
        <w:pBdr/>
        <w:spacing w:before="60"/>
        <w:ind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</w:r>
      <w:r>
        <w:rPr>
          <w:rFonts w:ascii="FreeSans" w:hAnsi="FreeSans"/>
          <w:b/>
        </w:rPr>
      </w:r>
    </w:p>
    <w:tbl>
      <w:tblPr>
        <w:tblW w:w="9638" w:type="dxa"/>
        <w:tblBorders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>
        <w:trPr/>
        <w:tc>
          <w:tcPr>
            <w:shd w:val="clear" w:color="auto" w:fill="auto"/>
            <w:tcBorders/>
            <w:tcW w:w="4818" w:type="dxa"/>
            <w:textDirection w:val="lrTb"/>
            <w:noWrap w:val="false"/>
          </w:tcPr>
          <w:p>
            <w:pPr>
              <w:pBdr/>
              <w:tabs>
                <w:tab w:val="left" w:leader="none" w:pos="2127"/>
                <w:tab w:val="left" w:leader="none" w:pos="3828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Kupujúci:</w:t>
            </w:r>
            <w:r>
              <w:rPr>
                <w:rFonts w:ascii="FreeSans" w:hAnsi="FreeSans"/>
              </w:rPr>
              <w:tab/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  <w:tab w:val="left" w:leader="none" w:pos="3828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Meno / Obchodné meno: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  <w:tab w:val="left" w:leader="none" w:pos="3828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Adresa: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  <w:tab w:val="left" w:leader="none" w:pos="3828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  <w:tab w:val="left" w:leader="none" w:pos="3828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telefón: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  <w:tab w:val="left" w:leader="none" w:pos="3828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</w:tc>
        <w:tc>
          <w:tcPr>
            <w:shd w:val="clear" w:color="auto" w:fill="auto"/>
            <w:tcBorders/>
            <w:tcW w:w="4819" w:type="dxa"/>
            <w:textDirection w:val="lrTb"/>
            <w:noWrap w:val="false"/>
          </w:tcPr>
          <w:p>
            <w:pPr>
              <w:pBdr/>
              <w:tabs>
                <w:tab w:val="left" w:leader="none" w:pos="2127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Obchodné meno:</w:t>
            </w:r>
            <w:r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 xml:space="preserve">Castor</w:t>
            </w:r>
            <w:r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 xml:space="preserve">s.r.o</w:t>
            </w:r>
            <w:r>
              <w:rPr>
                <w:rFonts w:ascii="FreeSans" w:hAnsi="FreeSans"/>
              </w:rPr>
              <w:t xml:space="preserve">.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Adresa:</w:t>
            </w:r>
            <w:r>
              <w:rPr>
                <w:rFonts w:ascii="FreeSans" w:hAnsi="FreeSans"/>
              </w:rPr>
              <w:t xml:space="preserve"> Sokolovská 178/10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>
              <w:rPr>
                <w:rFonts w:ascii="FreeSans" w:hAnsi="FreeSans"/>
              </w:rPr>
              <w:t xml:space="preserve"> 55 416641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telefón:</w:t>
            </w:r>
            <w:r>
              <w:rPr>
                <w:rFonts w:ascii="FreeSans" w:hAnsi="FreeSans"/>
              </w:rPr>
              <w:t xml:space="preserve"> 0905 878 367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tabs>
                <w:tab w:val="left" w:leader="none" w:pos="2127"/>
              </w:tabs>
              <w:spacing w:before="60"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>
              <w:rPr>
                <w:rFonts w:ascii="FreeSans" w:hAnsi="FreeSans"/>
              </w:rPr>
              <w:t xml:space="preserve">info.hobby.rent</w:t>
            </w:r>
            <w:r>
              <w:rPr>
                <w:rFonts w:ascii="FreeSans" w:hAnsi="FreeSans"/>
              </w:rPr>
              <w:t xml:space="preserve">@</w:t>
            </w:r>
            <w:r>
              <w:rPr>
                <w:rFonts w:ascii="FreeSans" w:hAnsi="FreeSans"/>
              </w:rPr>
              <w:t xml:space="preserve">gmail.com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</w:tc>
      </w:tr>
    </w:tbl>
    <w:p>
      <w:pPr>
        <w:pBdr/>
        <w:spacing w:before="60"/>
        <w:ind/>
        <w:rPr>
          <w:rFonts w:ascii="FreeSans" w:hAnsi="FreeSans"/>
          <w:b/>
        </w:rPr>
      </w:pPr>
      <w:r>
        <w:rPr>
          <w:rFonts w:ascii="FreeSans" w:hAnsi="FreeSans"/>
          <w:b/>
        </w:rPr>
      </w:r>
      <w:r>
        <w:rPr>
          <w:rFonts w:ascii="FreeSans" w:hAnsi="FreeSans"/>
          <w:b/>
        </w:rPr>
      </w:r>
      <w:r>
        <w:rPr>
          <w:rFonts w:ascii="FreeSans" w:hAnsi="FreeSans"/>
          <w:b/>
        </w:rPr>
      </w:r>
    </w:p>
    <w:p>
      <w:pPr>
        <w:pBdr/>
        <w:tabs>
          <w:tab w:val="left" w:leader="none" w:pos="2127"/>
          <w:tab w:val="left" w:leader="none" w:pos="3828"/>
        </w:tabs>
        <w:spacing w:before="60"/>
        <w:ind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r>
        <w:rPr>
          <w:rFonts w:ascii="FreeSans" w:hAnsi="FreeSans"/>
        </w:rPr>
        <w:t xml:space="preserve">závady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Bdr/>
        <w:tabs>
          <w:tab w:val="left" w:leader="none" w:pos="2127"/>
        </w:tabs>
        <w:spacing w:before="60"/>
        <w:ind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Bdr/>
        <w:tabs>
          <w:tab w:val="left" w:leader="none" w:pos="2127"/>
        </w:tabs>
        <w:spacing w:before="60"/>
        <w:ind/>
        <w:rPr>
          <w:rFonts w:ascii="FreeSans" w:hAnsi="FreeSans"/>
        </w:rPr>
      </w:pPr>
      <w:r>
        <w:rPr>
          <w:rFonts w:ascii="FreeSans" w:hAnsi="FreeSans"/>
        </w:rPr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Názov tovaru: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Za</w:t>
      </w:r>
      <w:r>
        <w:rPr>
          <w:rFonts w:ascii="FreeSans" w:hAnsi="FreeSans"/>
          <w:b/>
          <w:sz w:val="24"/>
        </w:rPr>
        <w:t xml:space="preserve">požičaný</w:t>
      </w:r>
      <w:r>
        <w:rPr>
          <w:rFonts w:ascii="FreeSans" w:hAnsi="FreeSans"/>
          <w:b/>
          <w:sz w:val="24"/>
        </w:rPr>
        <w:t xml:space="preserve"> dňa: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Číslo dokladu: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Popis chyby: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/>
      </w:pPr>
      <w:r/>
      <w:r/>
    </w:p>
    <w:p>
      <w:pPr>
        <w:pStyle w:val="840"/>
        <w:pBdr/>
        <w:spacing/>
        <w:ind/>
        <w:rPr/>
      </w:pPr>
      <w:r/>
      <w:r/>
    </w:p>
    <w:p>
      <w:pPr>
        <w:pStyle w:val="840"/>
        <w:pBdr/>
        <w:spacing/>
        <w:ind/>
        <w:rPr/>
      </w:pPr>
      <w:r/>
      <w:r/>
    </w:p>
    <w:p>
      <w:pPr>
        <w:pBdr/>
        <w:spacing w:before="60"/>
        <w:ind/>
        <w:rPr>
          <w:rFonts w:ascii="FreeSans" w:hAnsi="FreeSans"/>
        </w:rPr>
      </w:pPr>
      <w:r>
        <w:rPr>
          <w:rFonts w:ascii="FreeSans" w:hAnsi="FreeSans"/>
        </w:rPr>
      </w:r>
      <w:r>
        <w:rPr>
          <w:rFonts w:ascii="FreeSans" w:hAnsi="FreeSans"/>
        </w:rPr>
      </w:r>
      <w:r>
        <w:rPr>
          <w:rFonts w:ascii="FreeSans" w:hAnsi="FreeSans"/>
        </w:rPr>
      </w:r>
    </w:p>
    <w:tbl>
      <w:tblPr>
        <w:tblW w:w="9638" w:type="dxa"/>
        <w:tblBorders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>
        <w:trPr/>
        <w:tc>
          <w:tcPr>
            <w:shd w:val="clear" w:color="auto" w:fill="auto"/>
            <w:tcBorders/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spacing/>
              <w:ind/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 xml:space="preserve">Dátum:</w:t>
            </w:r>
            <w:r>
              <w:rPr>
                <w:rFonts w:ascii="FreeSans" w:hAnsi="FreeSans"/>
                <w:b/>
                <w:bCs/>
              </w:rPr>
            </w:r>
            <w:r>
              <w:rPr>
                <w:rFonts w:ascii="FreeSans" w:hAnsi="FreeSans"/>
                <w:b/>
                <w:bCs/>
              </w:rPr>
            </w:r>
          </w:p>
        </w:tc>
        <w:tc>
          <w:tcPr>
            <w:shd w:val="clear" w:color="auto" w:fill="auto"/>
            <w:tcBorders/>
            <w:tcW w:w="4819" w:type="dxa"/>
            <w:textDirection w:val="lrTb"/>
            <w:noWrap w:val="false"/>
          </w:tcPr>
          <w:p>
            <w:pPr>
              <w:pStyle w:val="841"/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Style w:val="841"/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Podpis kupujúceho: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</w:tc>
      </w:tr>
    </w:tbl>
    <w:p>
      <w:pPr>
        <w:pBdr/>
        <w:spacing w:before="60"/>
        <w:ind/>
        <w:rPr>
          <w:rFonts w:ascii="FreeSans" w:hAnsi="FreeSans"/>
        </w:rPr>
      </w:pPr>
      <w:r>
        <w:rPr>
          <w:rFonts w:ascii="FreeSans" w:hAnsi="FreeSans"/>
        </w:rPr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Bdr/>
        <w:spacing w:before="60"/>
        <w:ind/>
        <w:jc w:val="center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</w:r>
      <w:r>
        <w:rPr>
          <w:rFonts w:ascii="FreeSans" w:hAnsi="FreeSans"/>
          <w:b/>
          <w:bCs/>
        </w:rPr>
      </w:r>
      <w:r>
        <w:rPr>
          <w:rFonts w:ascii="FreeSans" w:hAnsi="FreeSans"/>
          <w:b/>
          <w:bCs/>
        </w:rPr>
      </w:r>
    </w:p>
    <w:p>
      <w:pPr>
        <w:pBdr/>
        <w:spacing w:before="60"/>
        <w:ind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 xml:space="preserve">Vyjadrenie Predávajúceho</w:t>
      </w:r>
      <w:r>
        <w:rPr>
          <w:rFonts w:ascii="FreeSans" w:hAnsi="FreeSans"/>
          <w:b/>
          <w:bCs/>
          <w:sz w:val="28"/>
          <w:szCs w:val="28"/>
        </w:rPr>
      </w:r>
      <w:r>
        <w:rPr>
          <w:rFonts w:ascii="FreeSans" w:hAnsi="FreeSans"/>
          <w:b/>
          <w:bCs/>
          <w:sz w:val="28"/>
          <w:szCs w:val="28"/>
        </w:rPr>
      </w:r>
    </w:p>
    <w:p>
      <w:pPr>
        <w:pBdr/>
        <w:spacing w:before="60"/>
        <w:ind/>
        <w:rPr>
          <w:rFonts w:ascii="FreeSans" w:hAnsi="FreeSans"/>
        </w:rPr>
      </w:pPr>
      <w:r>
        <w:rPr>
          <w:rFonts w:ascii="FreeSans" w:hAnsi="FreeSans"/>
        </w:rPr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Bdr/>
        <w:spacing w:before="60"/>
        <w:ind/>
        <w:rPr>
          <w:rFonts w:ascii="FreeSans" w:hAnsi="FreeSans"/>
        </w:rPr>
      </w:pPr>
      <w:r>
        <w:rPr>
          <w:rFonts w:ascii="FreeSans" w:hAnsi="FreeSans"/>
        </w:rPr>
        <w:t xml:space="preserve"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 xml:space="preserve"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 xml:space="preserve">*</w:t>
      </w:r>
      <w:r>
        <w:rPr>
          <w:rFonts w:ascii="FreeSans" w:hAnsi="FreeSans"/>
        </w:rPr>
        <w:t xml:space="preserve"> reklamácia opodstatnená.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Bdr/>
        <w:spacing w:before="60"/>
        <w:ind/>
        <w:rPr>
          <w:rFonts w:ascii="FreeSans" w:hAnsi="FreeSans"/>
        </w:rPr>
      </w:pPr>
      <w:r>
        <w:rPr>
          <w:rFonts w:ascii="FreeSans" w:hAnsi="FreeSans"/>
        </w:rPr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Návrh riešenia : s s</w:t>
      </w:r>
      <w:r>
        <w:rPr>
          <w:rFonts w:ascii="FreeSans" w:hAnsi="FreeSans"/>
        </w:rPr>
      </w:r>
      <w:r>
        <w:rPr>
          <w:rFonts w:ascii="FreeSans" w:hAnsi="FreeSans"/>
        </w:rPr>
      </w:r>
    </w:p>
    <w:p>
      <w:pPr>
        <w:pStyle w:val="840"/>
        <w:pBdr/>
        <w:spacing/>
        <w:ind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</w:r>
      <w:r>
        <w:rPr>
          <w:rFonts w:ascii="FreeSans" w:hAnsi="FreeSans"/>
          <w:b/>
          <w:sz w:val="24"/>
        </w:rPr>
      </w:r>
      <w:r>
        <w:rPr>
          <w:rFonts w:ascii="FreeSans" w:hAnsi="FreeSans"/>
          <w:b/>
          <w:sz w:val="24"/>
        </w:rPr>
      </w:r>
    </w:p>
    <w:p>
      <w:pPr>
        <w:pStyle w:val="840"/>
        <w:pBdr/>
        <w:spacing w:after="0" w:before="60"/>
        <w:ind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 xml:space="preserve">Zodpovedná osoba:</w:t>
      </w:r>
      <w:r>
        <w:rPr>
          <w:rFonts w:ascii="FreeSans" w:hAnsi="FreeSans"/>
          <w:b/>
          <w:sz w:val="24"/>
        </w:rPr>
      </w:r>
      <w:r>
        <w:rPr>
          <w:rFonts w:ascii="FreeSans" w:hAnsi="FreeSans"/>
          <w:b/>
          <w:sz w:val="24"/>
        </w:rPr>
      </w:r>
    </w:p>
    <w:p>
      <w:pPr>
        <w:pStyle w:val="836"/>
        <w:pBdr/>
        <w:spacing w:after="0" w:before="60"/>
        <w:ind/>
        <w:rPr>
          <w:rFonts w:ascii="FreeSans" w:hAnsi="FreeSans"/>
          <w:b/>
        </w:rPr>
      </w:pPr>
      <w:r>
        <w:rPr>
          <w:rFonts w:ascii="FreeSans" w:hAnsi="FreeSans"/>
          <w:b/>
        </w:rPr>
      </w:r>
      <w:r>
        <w:rPr>
          <w:rFonts w:ascii="FreeSans" w:hAnsi="FreeSans"/>
          <w:b/>
        </w:rPr>
      </w:r>
      <w:r>
        <w:rPr>
          <w:rFonts w:ascii="FreeSans" w:hAnsi="FreeSans"/>
          <w:b/>
        </w:rPr>
      </w:r>
    </w:p>
    <w:tbl>
      <w:tblPr>
        <w:tblW w:w="9638" w:type="dxa"/>
        <w:tblBorders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>
        <w:trPr/>
        <w:tc>
          <w:tcPr>
            <w:shd w:val="clear" w:color="auto" w:fill="auto"/>
            <w:tcBorders/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spacing/>
              <w:ind/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 xml:space="preserve">Dátum:</w:t>
            </w:r>
            <w:r>
              <w:rPr>
                <w:rFonts w:ascii="FreeSans" w:hAnsi="FreeSans"/>
                <w:b/>
                <w:bCs/>
              </w:rPr>
            </w:r>
            <w:r>
              <w:rPr>
                <w:rFonts w:ascii="FreeSans" w:hAnsi="FreeSans"/>
                <w:b/>
                <w:bCs/>
              </w:rPr>
            </w:r>
          </w:p>
        </w:tc>
        <w:tc>
          <w:tcPr>
            <w:shd w:val="clear" w:color="auto" w:fill="auto"/>
            <w:tcBorders/>
            <w:tcW w:w="4819" w:type="dxa"/>
            <w:textDirection w:val="lrTb"/>
            <w:noWrap w:val="false"/>
          </w:tcPr>
          <w:p>
            <w:pPr>
              <w:pStyle w:val="841"/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Style w:val="841"/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  <w:p>
            <w:pPr>
              <w:pBdr/>
              <w:spacing/>
              <w:ind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Podpis predávajúceho:</w:t>
            </w:r>
            <w:r>
              <w:rPr>
                <w:rFonts w:ascii="FreeSans" w:hAnsi="FreeSans"/>
              </w:rPr>
            </w:r>
            <w:r>
              <w:rPr>
                <w:rFonts w:ascii="FreeSans" w:hAnsi="FreeSans"/>
              </w:rPr>
            </w:r>
          </w:p>
        </w:tc>
      </w:tr>
    </w:tbl>
    <w:p>
      <w:pPr>
        <w:pBdr/>
        <w:spacing/>
        <w:ind/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</w:r>
      <w:r>
        <w:rPr>
          <w:rFonts w:ascii="FreeSans" w:hAnsi="FreeSans"/>
          <w:color w:val="ff0000"/>
        </w:rPr>
      </w:r>
      <w:r>
        <w:rPr>
          <w:rFonts w:ascii="FreeSans" w:hAnsi="FreeSans"/>
          <w:color w:val="ff0000"/>
        </w:rPr>
      </w:r>
    </w:p>
    <w:p>
      <w:pPr>
        <w:pBdr/>
        <w:spacing/>
        <w:ind/>
        <w:rPr/>
      </w:pPr>
      <w:r>
        <w:rPr>
          <w:rFonts w:ascii="FreeSans" w:hAnsi="FreeSans"/>
          <w:color w:val="ff0000"/>
        </w:rPr>
        <w:t xml:space="preserve">*</w:t>
      </w:r>
      <w:r>
        <w:rPr>
          <w:rFonts w:ascii="FreeSans" w:hAnsi="FreeSans"/>
          <w:color w:val="000000"/>
          <w:sz w:val="20"/>
          <w:szCs w:val="20"/>
        </w:rPr>
        <w:t xml:space="preserve">nevhodné prečiarknite</w:t>
      </w:r>
      <w:bookmarkEnd w:id="0"/>
      <w:r/>
      <w:r/>
    </w:p>
    <w:sectPr>
      <w:footnotePr/>
      <w:endnotePr/>
      <w:type w:val="nextPage"/>
      <w:pgSz w:h="16838" w:orient="portrait" w:w="11906"/>
      <w:pgMar w:top="1134" w:right="1134" w:bottom="709" w:left="1134" w:header="0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panose1 w:val="020B0504020202020204"/>
  </w:font>
  <w:font w:name="Liberation Sans">
    <w:panose1 w:val="020B0604020202020204"/>
  </w:font>
  <w:font w:name="Arial">
    <w:panose1 w:val="020B0604020202020204"/>
  </w:font>
  <w:font w:name="Noto Sans CJK SC Regular">
    <w:panose1 w:val="020B0203030804020204"/>
  </w:font>
  <w:font w:name="Lohit Devanagari">
    <w:panose1 w:val="020B0600000000000000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oto Sans CJK SC Regular" w:cs="Lohit Devanagari"/>
        <w:szCs w:val="24"/>
        <w:lang w:val="sk-SK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1"/>
    <w:next w:val="831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1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2"/>
    <w:link w:val="682"/>
    <w:uiPriority w:val="99"/>
    <w:pPr>
      <w:pBdr/>
      <w:spacing/>
      <w:ind/>
    </w:pPr>
  </w:style>
  <w:style w:type="paragraph" w:styleId="684">
    <w:name w:val="Footer"/>
    <w:basedOn w:val="831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2"/>
    <w:link w:val="684"/>
    <w:uiPriority w:val="99"/>
    <w:pPr>
      <w:pBdr/>
      <w:spacing/>
      <w:ind/>
    </w:pPr>
  </w:style>
  <w:style w:type="character" w:styleId="686">
    <w:name w:val="Caption Char"/>
    <w:basedOn w:val="838"/>
    <w:link w:val="684"/>
    <w:uiPriority w:val="99"/>
    <w:pPr>
      <w:pBdr/>
      <w:spacing/>
      <w:ind/>
    </w:pPr>
  </w:style>
  <w:style w:type="table" w:styleId="687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  <w:rPr>
      <w:color w:val="00000a"/>
      <w:sz w:val="24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paragraph" w:styleId="835" w:customStyle="1">
    <w:name w:val="Heading"/>
    <w:basedOn w:val="831"/>
    <w:next w:val="836"/>
    <w:qFormat/>
    <w:pPr>
      <w:keepNext w:val="true"/>
      <w:pBdr/>
      <w:spacing w:after="120" w:before="240"/>
      <w:ind/>
    </w:pPr>
    <w:rPr>
      <w:rFonts w:ascii="Liberation Sans" w:hAnsi="Liberation Sans"/>
      <w:sz w:val="28"/>
      <w:szCs w:val="28"/>
    </w:rPr>
  </w:style>
  <w:style w:type="paragraph" w:styleId="836">
    <w:name w:val="Body Text"/>
    <w:basedOn w:val="831"/>
    <w:pPr>
      <w:pBdr/>
      <w:spacing w:after="140" w:line="288" w:lineRule="auto"/>
      <w:ind/>
    </w:pPr>
  </w:style>
  <w:style w:type="paragraph" w:styleId="837">
    <w:name w:val="List"/>
    <w:basedOn w:val="836"/>
    <w:pPr>
      <w:pBdr/>
      <w:spacing/>
      <w:ind/>
    </w:pPr>
  </w:style>
  <w:style w:type="paragraph" w:styleId="838">
    <w:name w:val="Caption"/>
    <w:basedOn w:val="831"/>
    <w:qFormat/>
    <w:pPr>
      <w:suppressLineNumbers w:val="true"/>
      <w:pBdr/>
      <w:spacing w:after="120" w:before="120"/>
      <w:ind/>
    </w:pPr>
    <w:rPr>
      <w:i/>
      <w:iCs/>
    </w:rPr>
  </w:style>
  <w:style w:type="paragraph" w:styleId="839" w:customStyle="1">
    <w:name w:val="Index"/>
    <w:basedOn w:val="831"/>
    <w:qFormat/>
    <w:pPr>
      <w:suppressLineNumbers w:val="true"/>
      <w:pBdr/>
      <w:spacing/>
      <w:ind/>
    </w:pPr>
  </w:style>
  <w:style w:type="paragraph" w:styleId="840" w:customStyle="1">
    <w:name w:val="Horizontal Line"/>
    <w:basedOn w:val="831"/>
    <w:qFormat/>
    <w:pPr>
      <w:suppressLineNumbers w:val="true"/>
      <w:pBdr>
        <w:bottom w:val="single" w:color="808080" w:sz="2" w:space="0"/>
      </w:pBdr>
      <w:spacing w:after="283"/>
      <w:ind/>
    </w:pPr>
    <w:rPr>
      <w:sz w:val="12"/>
      <w:szCs w:val="12"/>
    </w:rPr>
  </w:style>
  <w:style w:type="paragraph" w:styleId="841" w:customStyle="1">
    <w:name w:val="Table Contents"/>
    <w:basedOn w:val="831"/>
    <w:qFormat/>
    <w:pPr>
      <w:suppressLineNumbers w:val="true"/>
      <w:pBdr/>
      <w:spacing/>
      <w:ind/>
    </w:pPr>
  </w:style>
  <w:style w:type="paragraph" w:styleId="842" w:customStyle="1">
    <w:name w:val="Table Heading"/>
    <w:basedOn w:val="841"/>
    <w:qFormat/>
    <w:pPr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eduard.remetei@gmail.com</dc:creator>
  <dc:description/>
  <dc:language>en-US</dc:language>
  <cp:lastModifiedBy>hobbyrent_admin</cp:lastModifiedBy>
  <cp:revision>5</cp:revision>
  <dcterms:created xsi:type="dcterms:W3CDTF">2023-07-25T10:13:00Z</dcterms:created>
  <dcterms:modified xsi:type="dcterms:W3CDTF">2024-04-03T14:45:03Z</dcterms:modified>
</cp:coreProperties>
</file>